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9DE" w14:textId="6FE36EE1" w:rsidR="00161584" w:rsidRDefault="00CB3B57" w:rsidP="00CB3B57">
      <w:pPr>
        <w:pStyle w:val="Heading1"/>
        <w:spacing w:after="360"/>
        <w:rPr>
          <w:u w:val="none"/>
        </w:rPr>
      </w:pPr>
      <w:bookmarkStart w:id="0" w:name="_Toc210026009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219CA3" wp14:editId="234D0568">
            <wp:simplePos x="0" y="0"/>
            <wp:positionH relativeFrom="column">
              <wp:posOffset>723900</wp:posOffset>
            </wp:positionH>
            <wp:positionV relativeFrom="paragraph">
              <wp:posOffset>-552450</wp:posOffset>
            </wp:positionV>
            <wp:extent cx="954405" cy="95631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584">
        <w:rPr>
          <w:u w:val="none"/>
        </w:rPr>
        <w:t>Healthy Eating</w:t>
      </w:r>
      <w:bookmarkEnd w:id="0"/>
      <w:r w:rsidR="00161584">
        <w:rPr>
          <w:u w:val="none"/>
        </w:rPr>
        <w:t xml:space="preserve"> Policy</w:t>
      </w:r>
    </w:p>
    <w:p w14:paraId="2B5026D5" w14:textId="46C60B78" w:rsidR="00161584" w:rsidRDefault="00CB3B57" w:rsidP="00161584">
      <w:pPr>
        <w:spacing w:before="240" w:after="120"/>
        <w:rPr>
          <w:rFonts w:ascii="Trebuchet MS" w:hAnsi="Trebuchet MS"/>
          <w:sz w:val="22"/>
          <w:szCs w:val="22"/>
        </w:rPr>
      </w:pPr>
      <w:proofErr w:type="spellStart"/>
      <w:r w:rsidRPr="00CB3B57">
        <w:rPr>
          <w:rFonts w:ascii="Trebuchet MS" w:hAnsi="Trebuchet MS"/>
          <w:sz w:val="22"/>
          <w:szCs w:val="22"/>
        </w:rPr>
        <w:t>Popsoc</w:t>
      </w:r>
      <w:proofErr w:type="spellEnd"/>
      <w:r w:rsidRPr="00CB3B57">
        <w:rPr>
          <w:rFonts w:ascii="Trebuchet MS" w:hAnsi="Trebuchet MS"/>
          <w:sz w:val="22"/>
          <w:szCs w:val="22"/>
        </w:rPr>
        <w:t xml:space="preserve"> </w:t>
      </w:r>
      <w:r w:rsidR="00161584" w:rsidRPr="00CB3B57">
        <w:rPr>
          <w:rFonts w:ascii="Trebuchet MS" w:hAnsi="Trebuchet MS"/>
          <w:sz w:val="22"/>
          <w:szCs w:val="22"/>
        </w:rPr>
        <w:t xml:space="preserve">provides </w:t>
      </w:r>
      <w:r w:rsidR="00161584">
        <w:rPr>
          <w:rFonts w:ascii="Trebuchet MS" w:hAnsi="Trebuchet MS"/>
          <w:sz w:val="22"/>
          <w:szCs w:val="22"/>
        </w:rPr>
        <w:t xml:space="preserve">healthy, </w:t>
      </w:r>
      <w:proofErr w:type="gramStart"/>
      <w:r w:rsidR="00161584">
        <w:rPr>
          <w:rFonts w:ascii="Trebuchet MS" w:hAnsi="Trebuchet MS"/>
          <w:sz w:val="22"/>
          <w:szCs w:val="22"/>
        </w:rPr>
        <w:t>nutritious</w:t>
      </w:r>
      <w:proofErr w:type="gramEnd"/>
      <w:r w:rsidR="00161584">
        <w:rPr>
          <w:rFonts w:ascii="Trebuchet MS" w:hAnsi="Trebuchet MS"/>
          <w:sz w:val="22"/>
          <w:szCs w:val="22"/>
        </w:rPr>
        <w:t xml:space="preserve"> and balanced food and drinks. Food and drink are safely prepared </w:t>
      </w:r>
      <w:proofErr w:type="gramStart"/>
      <w:r w:rsidR="00161584">
        <w:rPr>
          <w:rFonts w:ascii="Trebuchet MS" w:hAnsi="Trebuchet MS"/>
          <w:sz w:val="22"/>
          <w:szCs w:val="22"/>
        </w:rPr>
        <w:t>with regard to</w:t>
      </w:r>
      <w:proofErr w:type="gramEnd"/>
      <w:r w:rsidR="00161584">
        <w:rPr>
          <w:rFonts w:ascii="Trebuchet MS" w:hAnsi="Trebuchet MS"/>
          <w:sz w:val="22"/>
          <w:szCs w:val="22"/>
        </w:rPr>
        <w:t xml:space="preserve"> the dietary and religious requirements of the children in our care. We ask parents to notify us regarding any special dietary requirements or allergies when they register their child. </w:t>
      </w:r>
    </w:p>
    <w:p w14:paraId="3CEE8129" w14:textId="77777777" w:rsidR="00161584" w:rsidRDefault="00161584" w:rsidP="00161584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Information regarding food allergies is recorded on the Allergy Information Board which is visible to staff whilst food is being prepared.</w:t>
      </w:r>
    </w:p>
    <w:p w14:paraId="24DDDC2F" w14:textId="66F5AE25" w:rsidR="00161584" w:rsidRDefault="00CB3B57" w:rsidP="00161584">
      <w:pPr>
        <w:spacing w:before="120" w:after="120"/>
        <w:rPr>
          <w:rFonts w:ascii="Trebuchet MS" w:hAnsi="Trebuchet MS"/>
          <w:sz w:val="22"/>
          <w:szCs w:val="22"/>
        </w:rPr>
      </w:pPr>
      <w:proofErr w:type="spellStart"/>
      <w:r w:rsidRPr="00CB3B57">
        <w:rPr>
          <w:rFonts w:ascii="Trebuchet MS" w:hAnsi="Trebuchet MS"/>
          <w:sz w:val="22"/>
          <w:szCs w:val="22"/>
        </w:rPr>
        <w:t>Popsoc</w:t>
      </w:r>
      <w:proofErr w:type="spellEnd"/>
      <w:r w:rsidRPr="00CB3B57">
        <w:rPr>
          <w:rFonts w:ascii="Trebuchet MS" w:hAnsi="Trebuchet MS"/>
          <w:sz w:val="22"/>
          <w:szCs w:val="22"/>
        </w:rPr>
        <w:t xml:space="preserve"> </w:t>
      </w:r>
      <w:r w:rsidR="00161584">
        <w:rPr>
          <w:rFonts w:ascii="Trebuchet MS" w:hAnsi="Trebuchet MS"/>
          <w:sz w:val="22"/>
          <w:szCs w:val="22"/>
        </w:rPr>
        <w:t>promotes healthy eating and leads by example. Staff responsible for food preparation, handling and storage have received appropriate training.</w:t>
      </w:r>
    </w:p>
    <w:p w14:paraId="6E54CC31" w14:textId="77777777" w:rsidR="00161584" w:rsidRDefault="00161584" w:rsidP="0016158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Trebuchet MS" w:hAnsi="Trebuchet MS" w:cs="ComicSansMS"/>
          <w:sz w:val="22"/>
          <w:szCs w:val="22"/>
          <w:lang w:val="en-US"/>
        </w:rPr>
      </w:pPr>
      <w:r>
        <w:rPr>
          <w:rFonts w:ascii="Trebuchet MS" w:hAnsi="Trebuchet MS" w:cs="ComicSansMS"/>
          <w:sz w:val="22"/>
          <w:szCs w:val="22"/>
          <w:lang w:val="en-US"/>
        </w:rPr>
        <w:t>We provide suitable healthy snacks for all the children.</w:t>
      </w:r>
    </w:p>
    <w:p w14:paraId="462A5AD4" w14:textId="77777777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Children are encouraged to develop good eating skills and table manners.</w:t>
      </w:r>
    </w:p>
    <w:p w14:paraId="61EB4790" w14:textId="77777777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children are given plenty of time to eat.</w:t>
      </w:r>
    </w:p>
    <w:p w14:paraId="1A254345" w14:textId="77777777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Where appropriate, children are involved in planning and preparing food and snacks.</w:t>
      </w:r>
    </w:p>
    <w:p w14:paraId="22926D62" w14:textId="5AC8957C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Fresh drinking water </w:t>
      </w:r>
      <w:proofErr w:type="gramStart"/>
      <w:r>
        <w:rPr>
          <w:rFonts w:ascii="Trebuchet MS" w:hAnsi="Trebuchet MS"/>
          <w:sz w:val="22"/>
          <w:szCs w:val="22"/>
        </w:rPr>
        <w:t xml:space="preserve">is available </w:t>
      </w:r>
      <w:r w:rsidR="00AF13F6">
        <w:rPr>
          <w:rFonts w:ascii="Trebuchet MS" w:hAnsi="Trebuchet MS"/>
          <w:sz w:val="22"/>
          <w:szCs w:val="22"/>
        </w:rPr>
        <w:t xml:space="preserve">and accessible to children </w:t>
      </w:r>
      <w:r>
        <w:rPr>
          <w:rFonts w:ascii="Trebuchet MS" w:hAnsi="Trebuchet MS"/>
          <w:sz w:val="22"/>
          <w:szCs w:val="22"/>
        </w:rPr>
        <w:t>at all times</w:t>
      </w:r>
      <w:proofErr w:type="gramEnd"/>
      <w:r>
        <w:rPr>
          <w:rFonts w:ascii="Trebuchet MS" w:hAnsi="Trebuchet MS"/>
          <w:sz w:val="22"/>
          <w:szCs w:val="22"/>
        </w:rPr>
        <w:t>.</w:t>
      </w:r>
    </w:p>
    <w:p w14:paraId="667B0EBC" w14:textId="77777777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Fresh fruit is available at all sessions.</w:t>
      </w:r>
    </w:p>
    <w:p w14:paraId="19F11CBD" w14:textId="77777777" w:rsidR="00161584" w:rsidRDefault="00161584" w:rsidP="00161584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Withholding food is never used as a form of punishment.</w:t>
      </w:r>
    </w:p>
    <w:p w14:paraId="51E83B5A" w14:textId="77777777" w:rsidR="00161584" w:rsidRDefault="00161584" w:rsidP="00161584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discuss with children the importance of a balanced diet where appropriate.</w:t>
      </w:r>
    </w:p>
    <w:p w14:paraId="5539CA7B" w14:textId="77777777" w:rsidR="00161584" w:rsidRDefault="00161584" w:rsidP="00161584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Club does not regularly provide sweets for children.</w:t>
      </w:r>
    </w:p>
    <w:p w14:paraId="2519A1E8" w14:textId="77777777" w:rsidR="00161584" w:rsidRDefault="00161584" w:rsidP="00161584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limit access to fatty or sugary foods.</w:t>
      </w:r>
    </w:p>
    <w:p w14:paraId="63651739" w14:textId="77777777" w:rsidR="00161584" w:rsidRDefault="00161584" w:rsidP="00161584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Children are never forced to eat or drink anything against their will.</w:t>
      </w:r>
    </w:p>
    <w:p w14:paraId="3838CCA9" w14:textId="77777777" w:rsidR="00161584" w:rsidRDefault="00161584" w:rsidP="00161584">
      <w:pPr>
        <w:spacing w:before="40"/>
        <w:rPr>
          <w:rFonts w:ascii="Trebuchet MS" w:hAnsi="Trebuchet MS"/>
          <w:sz w:val="22"/>
          <w:szCs w:val="22"/>
        </w:rPr>
      </w:pPr>
    </w:p>
    <w:p w14:paraId="761038E5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6763B0A9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767D2CD1" w14:textId="77777777" w:rsidR="00161584" w:rsidRDefault="00161584" w:rsidP="00161584">
      <w:pPr>
        <w:rPr>
          <w:rFonts w:ascii="Trebuchet MS" w:hAnsi="Trebuchet MS"/>
        </w:rPr>
      </w:pPr>
    </w:p>
    <w:p w14:paraId="3B2D3D92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519FD664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7BF097AF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57F82137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651F1292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741851D6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64088709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36314DB2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1C7E6EF2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p w14:paraId="3973061E" w14:textId="77777777" w:rsidR="00161584" w:rsidRDefault="00161584" w:rsidP="00161584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161584" w14:paraId="0E80F91D" w14:textId="77777777" w:rsidTr="00161584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BE7C53" w14:textId="00E5058E" w:rsidR="00161584" w:rsidRDefault="00161584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B3B57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  <w:proofErr w:type="gramEnd"/>
          </w:p>
          <w:p w14:paraId="02B44450" w14:textId="77777777" w:rsidR="00161584" w:rsidRDefault="0016158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8AD6177" w14:textId="3B305B14" w:rsidR="00161584" w:rsidRDefault="00161584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D80E90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161584" w14:paraId="07A6D7DA" w14:textId="77777777" w:rsidTr="00161584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E180B7" w14:textId="3285C17D" w:rsidR="00161584" w:rsidRDefault="00161584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 xml:space="preserve"> 04/0</w:t>
            </w:r>
            <w:r w:rsidR="00D80E90">
              <w:rPr>
                <w:rFonts w:ascii="Trebuchet MS" w:hAnsi="Trebuchet MS" w:cs="Arial"/>
                <w:sz w:val="22"/>
                <w:szCs w:val="22"/>
              </w:rPr>
              <w:t>9/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>202</w:t>
            </w:r>
            <w:r w:rsidR="00D80E90">
              <w:rPr>
                <w:rFonts w:ascii="Trebuchet MS" w:hAnsi="Trebuchet MS" w:cs="Arial"/>
                <w:sz w:val="22"/>
                <w:szCs w:val="22"/>
              </w:rPr>
              <w:t>4</w:t>
            </w:r>
          </w:p>
          <w:p w14:paraId="5A13A247" w14:textId="77777777" w:rsidR="00161584" w:rsidRDefault="00161584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E4567AB" w14:textId="0E448CC2" w:rsidR="00161584" w:rsidRDefault="00161584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CB3B57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B3B57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</w:tc>
      </w:tr>
    </w:tbl>
    <w:p w14:paraId="26B379AC" w14:textId="77777777" w:rsidR="00161584" w:rsidRDefault="00161584" w:rsidP="00161584">
      <w:pPr>
        <w:rPr>
          <w:rFonts w:ascii="Trebuchet MS" w:hAnsi="Trebuchet MS"/>
        </w:rPr>
      </w:pPr>
    </w:p>
    <w:p w14:paraId="4E4F8D28" w14:textId="186937C9" w:rsidR="00161584" w:rsidRDefault="00161584" w:rsidP="00161584"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 w:rsidR="00AF13F6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): Safeguarding and Welfare Requirements: Food and drink [3.</w:t>
      </w:r>
      <w:r w:rsidR="00492741">
        <w:rPr>
          <w:rFonts w:ascii="Trebuchet MS" w:hAnsi="Trebuchet MS" w:cs="Tahoma"/>
          <w:i/>
          <w:sz w:val="20"/>
          <w:szCs w:val="20"/>
        </w:rPr>
        <w:t>48</w:t>
      </w:r>
      <w:r>
        <w:rPr>
          <w:rFonts w:ascii="Trebuchet MS" w:hAnsi="Trebuchet MS" w:cs="Tahoma"/>
          <w:i/>
          <w:sz w:val="20"/>
          <w:szCs w:val="20"/>
        </w:rPr>
        <w:t>-3.</w:t>
      </w:r>
      <w:r w:rsidR="00492741">
        <w:rPr>
          <w:rFonts w:ascii="Trebuchet MS" w:hAnsi="Trebuchet MS" w:cs="Tahoma"/>
          <w:i/>
          <w:sz w:val="20"/>
          <w:szCs w:val="20"/>
        </w:rPr>
        <w:t>50</w:t>
      </w:r>
      <w:r>
        <w:rPr>
          <w:rFonts w:ascii="Trebuchet MS" w:hAnsi="Trebuchet MS" w:cs="Tahoma"/>
          <w:i/>
          <w:sz w:val="20"/>
          <w:szCs w:val="20"/>
        </w:rPr>
        <w:t>].</w:t>
      </w:r>
    </w:p>
    <w:p w14:paraId="5CE710EB" w14:textId="77777777" w:rsidR="00F51948" w:rsidRDefault="00F51948"/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8C4"/>
    <w:multiLevelType w:val="hybridMultilevel"/>
    <w:tmpl w:val="33B62EF2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83B9C"/>
    <w:multiLevelType w:val="hybridMultilevel"/>
    <w:tmpl w:val="5234F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0341774">
    <w:abstractNumId w:val="0"/>
  </w:num>
  <w:num w:numId="2" w16cid:durableId="180415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84"/>
    <w:rsid w:val="001355B8"/>
    <w:rsid w:val="00161584"/>
    <w:rsid w:val="00492741"/>
    <w:rsid w:val="005D0368"/>
    <w:rsid w:val="008D58AD"/>
    <w:rsid w:val="00A32213"/>
    <w:rsid w:val="00AF13F6"/>
    <w:rsid w:val="00CB3B57"/>
    <w:rsid w:val="00D80E90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D81F"/>
  <w15:chartTrackingRefBased/>
  <w15:docId w15:val="{D4CE77B3-DD0B-488D-9877-8C44609A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584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584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Title">
    <w:name w:val="Title"/>
    <w:basedOn w:val="Normal"/>
    <w:link w:val="TitleChar"/>
    <w:qFormat/>
    <w:rsid w:val="00161584"/>
    <w:pPr>
      <w:jc w:val="center"/>
    </w:pPr>
    <w:rPr>
      <w:rFonts w:ascii="Comic Sans MS" w:hAnsi="Comic Sans MS" w:cs="Tahoma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161584"/>
    <w:rPr>
      <w:rFonts w:ascii="Comic Sans MS" w:eastAsia="Times New Roman" w:hAnsi="Comic Sans MS" w:cs="Tahoma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4</cp:revision>
  <dcterms:created xsi:type="dcterms:W3CDTF">2023-09-11T14:40:00Z</dcterms:created>
  <dcterms:modified xsi:type="dcterms:W3CDTF">2023-09-14T15:37:00Z</dcterms:modified>
</cp:coreProperties>
</file>